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Pr="000E5170" w:rsidRDefault="00B635C5" w:rsidP="000E5170">
      <w:pPr>
        <w:ind w:firstLine="425"/>
        <w:jc w:val="center"/>
        <w:rPr>
          <w:rStyle w:val="FontStyle20"/>
          <w:sz w:val="28"/>
          <w:szCs w:val="28"/>
        </w:rPr>
      </w:pPr>
      <w:r w:rsidRPr="000E517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0E5170" w:rsidRDefault="00B635C5" w:rsidP="000E517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0E5170" w:rsidRDefault="00B635C5" w:rsidP="000E517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635C5" w:rsidRPr="000E5170" w:rsidRDefault="00B635C5" w:rsidP="000E5170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>ул. Большая Садовая, д 85-89, город Вышний Волочек, Тверская область,  171158</w:t>
      </w:r>
    </w:p>
    <w:p w:rsidR="00B635C5" w:rsidRPr="000E5170" w:rsidRDefault="00B635C5" w:rsidP="000E5170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 xml:space="preserve">Тел. (48233) 5-29-15, 6-37-92, 6-17-78,  </w:t>
      </w:r>
      <w:r w:rsidRPr="000E51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5170">
        <w:rPr>
          <w:rFonts w:ascii="Times New Roman" w:hAnsi="Times New Roman" w:cs="Times New Roman"/>
          <w:sz w:val="28"/>
          <w:szCs w:val="28"/>
        </w:rPr>
        <w:t>-м</w:t>
      </w:r>
      <w:r w:rsidRPr="000E5170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0E51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170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0E5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5170">
        <w:rPr>
          <w:rFonts w:ascii="Times New Roman" w:hAnsi="Times New Roman" w:cs="Times New Roman"/>
          <w:sz w:val="28"/>
          <w:szCs w:val="28"/>
          <w:lang w:val="en-US"/>
        </w:rPr>
        <w:t>vvol</w:t>
      </w:r>
      <w:proofErr w:type="spellEnd"/>
      <w:r w:rsidRPr="000E51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5170">
        <w:rPr>
          <w:rFonts w:ascii="Times New Roman" w:hAnsi="Times New Roman" w:cs="Times New Roman"/>
          <w:sz w:val="28"/>
          <w:szCs w:val="28"/>
          <w:lang w:val="en-US"/>
        </w:rPr>
        <w:t>ocrug</w:t>
      </w:r>
      <w:proofErr w:type="spellEnd"/>
      <w:r w:rsidRPr="000E5170">
        <w:rPr>
          <w:rFonts w:ascii="Times New Roman" w:hAnsi="Times New Roman" w:cs="Times New Roman"/>
          <w:sz w:val="28"/>
          <w:szCs w:val="28"/>
        </w:rPr>
        <w:t>@</w:t>
      </w:r>
      <w:r w:rsidRPr="000E51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5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51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5C5" w:rsidRPr="000E5170" w:rsidRDefault="00B635C5" w:rsidP="000E5170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Pr="000E5170" w:rsidRDefault="00B635C5" w:rsidP="000E5170">
      <w:pPr>
        <w:pStyle w:val="Style13"/>
        <w:widowControl/>
        <w:spacing w:line="240" w:lineRule="auto"/>
        <w:ind w:right="2059" w:firstLine="425"/>
        <w:rPr>
          <w:sz w:val="28"/>
          <w:szCs w:val="28"/>
        </w:rPr>
      </w:pPr>
    </w:p>
    <w:p w:rsidR="00B635C5" w:rsidRPr="000E5170" w:rsidRDefault="00B635C5" w:rsidP="000E5170">
      <w:pPr>
        <w:pStyle w:val="Style13"/>
        <w:widowControl/>
        <w:spacing w:line="240" w:lineRule="auto"/>
        <w:ind w:right="2059" w:firstLine="425"/>
        <w:rPr>
          <w:sz w:val="28"/>
          <w:szCs w:val="28"/>
        </w:rPr>
      </w:pPr>
    </w:p>
    <w:p w:rsidR="00801847" w:rsidRPr="000E5170" w:rsidRDefault="00801847" w:rsidP="000E5170">
      <w:pPr>
        <w:pStyle w:val="Style35"/>
        <w:widowControl/>
        <w:spacing w:line="240" w:lineRule="auto"/>
        <w:ind w:firstLine="425"/>
        <w:jc w:val="center"/>
        <w:rPr>
          <w:sz w:val="28"/>
          <w:szCs w:val="28"/>
        </w:rPr>
      </w:pPr>
      <w:r w:rsidRPr="000E5170">
        <w:rPr>
          <w:rStyle w:val="FontStyle68"/>
          <w:sz w:val="28"/>
          <w:szCs w:val="28"/>
        </w:rPr>
        <w:t>ИНФОРМАЦИЯ</w:t>
      </w:r>
    </w:p>
    <w:p w:rsidR="00801847" w:rsidRPr="000E5170" w:rsidRDefault="00801847" w:rsidP="000E5170">
      <w:pPr>
        <w:pStyle w:val="Style35"/>
        <w:widowControl/>
        <w:spacing w:line="240" w:lineRule="auto"/>
        <w:ind w:firstLine="425"/>
        <w:jc w:val="center"/>
        <w:rPr>
          <w:sz w:val="28"/>
          <w:szCs w:val="28"/>
        </w:rPr>
      </w:pPr>
      <w:r w:rsidRPr="000E5170">
        <w:rPr>
          <w:rStyle w:val="FontStyle68"/>
          <w:sz w:val="28"/>
          <w:szCs w:val="28"/>
        </w:rPr>
        <w:t>об основных итогах контрольного мероприятия</w:t>
      </w:r>
    </w:p>
    <w:p w:rsidR="00801847" w:rsidRPr="000E5170" w:rsidRDefault="00801847" w:rsidP="000E5170">
      <w:pPr>
        <w:pStyle w:val="Style35"/>
        <w:widowControl/>
        <w:spacing w:line="240" w:lineRule="auto"/>
        <w:ind w:firstLine="425"/>
        <w:rPr>
          <w:sz w:val="28"/>
          <w:szCs w:val="28"/>
        </w:rPr>
      </w:pPr>
    </w:p>
    <w:p w:rsidR="000E5170" w:rsidRPr="000E5170" w:rsidRDefault="007866A7" w:rsidP="007866A7">
      <w:pPr>
        <w:pStyle w:val="Style13"/>
        <w:widowControl/>
        <w:tabs>
          <w:tab w:val="left" w:pos="567"/>
        </w:tabs>
        <w:snapToGrid w:val="0"/>
        <w:spacing w:before="100" w:beforeAutospacing="1" w:after="100" w:afterAutospacing="1" w:line="240" w:lineRule="auto"/>
        <w:ind w:firstLine="425"/>
        <w:jc w:val="both"/>
        <w:rPr>
          <w:sz w:val="28"/>
          <w:szCs w:val="28"/>
        </w:rPr>
      </w:pPr>
      <w:r>
        <w:rPr>
          <w:rStyle w:val="FontStyle69"/>
          <w:sz w:val="28"/>
          <w:szCs w:val="28"/>
        </w:rPr>
        <w:t xml:space="preserve">  </w:t>
      </w:r>
      <w:proofErr w:type="gramStart"/>
      <w:r w:rsidR="00B635C5" w:rsidRPr="000E5170">
        <w:rPr>
          <w:rStyle w:val="FontStyle69"/>
          <w:sz w:val="28"/>
          <w:szCs w:val="28"/>
        </w:rPr>
        <w:t>В соответствии со статьями 157, 265, 268</w:t>
      </w:r>
      <w:r w:rsidR="00B635C5" w:rsidRPr="000E5170">
        <w:rPr>
          <w:rStyle w:val="FontStyle69"/>
          <w:sz w:val="28"/>
          <w:szCs w:val="28"/>
          <w:vertAlign w:val="superscript"/>
        </w:rPr>
        <w:t xml:space="preserve">1 </w:t>
      </w:r>
      <w:r w:rsidR="00B635C5" w:rsidRPr="000E5170">
        <w:rPr>
          <w:rStyle w:val="FontStyle69"/>
          <w:sz w:val="28"/>
          <w:szCs w:val="28"/>
        </w:rPr>
        <w:t>Бюджетного кодекса Российской Федерации, статьей 1</w:t>
      </w:r>
      <w:r w:rsidR="005F3F9F" w:rsidRPr="000E5170">
        <w:rPr>
          <w:rStyle w:val="FontStyle69"/>
          <w:sz w:val="28"/>
          <w:szCs w:val="28"/>
        </w:rPr>
        <w:t>4</w:t>
      </w:r>
      <w:r w:rsidR="00B635C5" w:rsidRPr="000E5170">
        <w:rPr>
          <w:rStyle w:val="FontStyle69"/>
          <w:sz w:val="28"/>
          <w:szCs w:val="28"/>
        </w:rPr>
        <w:t xml:space="preserve"> Положения о Контрольно-счетной палате </w:t>
      </w:r>
      <w:proofErr w:type="spellStart"/>
      <w:r w:rsidR="00B635C5" w:rsidRPr="000E5170">
        <w:rPr>
          <w:rStyle w:val="FontStyle69"/>
          <w:sz w:val="28"/>
          <w:szCs w:val="28"/>
        </w:rPr>
        <w:t>Вышневолоцкого</w:t>
      </w:r>
      <w:proofErr w:type="spellEnd"/>
      <w:r w:rsidR="00B635C5" w:rsidRPr="000E5170">
        <w:rPr>
          <w:rStyle w:val="FontStyle69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B635C5" w:rsidRPr="000E5170">
        <w:rPr>
          <w:rStyle w:val="FontStyle69"/>
          <w:sz w:val="28"/>
          <w:szCs w:val="28"/>
        </w:rPr>
        <w:t>Вышневолоцкого</w:t>
      </w:r>
      <w:proofErr w:type="spellEnd"/>
      <w:r w:rsidR="00B635C5" w:rsidRPr="000E5170">
        <w:rPr>
          <w:rStyle w:val="FontStyle69"/>
          <w:sz w:val="28"/>
          <w:szCs w:val="28"/>
        </w:rPr>
        <w:t xml:space="preserve"> городского округа от </w:t>
      </w:r>
      <w:r w:rsidR="00B635C5" w:rsidRPr="000E5170">
        <w:rPr>
          <w:rStyle w:val="FontStyle69"/>
          <w:color w:val="000000" w:themeColor="text1"/>
          <w:sz w:val="28"/>
          <w:szCs w:val="28"/>
        </w:rPr>
        <w:t>16.12.2019 года  № 83</w:t>
      </w:r>
      <w:r w:rsidR="00B635C5" w:rsidRPr="000E5170">
        <w:rPr>
          <w:rStyle w:val="FontStyle69"/>
          <w:sz w:val="28"/>
          <w:szCs w:val="28"/>
        </w:rPr>
        <w:t xml:space="preserve">, Планом работы Контрольно-счетной палаты </w:t>
      </w:r>
      <w:proofErr w:type="spellStart"/>
      <w:r w:rsidR="00B635C5" w:rsidRPr="000E5170">
        <w:rPr>
          <w:rStyle w:val="FontStyle69"/>
          <w:sz w:val="28"/>
          <w:szCs w:val="28"/>
        </w:rPr>
        <w:t>Вышневолоцкого</w:t>
      </w:r>
      <w:proofErr w:type="spellEnd"/>
      <w:r w:rsidR="00B635C5" w:rsidRPr="000E5170">
        <w:rPr>
          <w:rStyle w:val="FontStyle69"/>
          <w:sz w:val="28"/>
          <w:szCs w:val="28"/>
        </w:rPr>
        <w:t xml:space="preserve"> городского округа на 20</w:t>
      </w:r>
      <w:r w:rsidR="00801847" w:rsidRPr="000E5170">
        <w:rPr>
          <w:rStyle w:val="FontStyle69"/>
          <w:sz w:val="28"/>
          <w:szCs w:val="28"/>
        </w:rPr>
        <w:t xml:space="preserve">20 </w:t>
      </w:r>
      <w:r w:rsidR="00B635C5" w:rsidRPr="000E5170">
        <w:rPr>
          <w:rStyle w:val="FontStyle69"/>
          <w:sz w:val="28"/>
          <w:szCs w:val="28"/>
        </w:rPr>
        <w:t>год, утвержденным распоряж</w:t>
      </w:r>
      <w:bookmarkStart w:id="0" w:name="_GoBack"/>
      <w:bookmarkEnd w:id="0"/>
      <w:r w:rsidR="00B635C5" w:rsidRPr="000E5170">
        <w:rPr>
          <w:rStyle w:val="FontStyle69"/>
          <w:sz w:val="28"/>
          <w:szCs w:val="28"/>
        </w:rPr>
        <w:t xml:space="preserve">ением председателя Контрольно-счетной палаты </w:t>
      </w:r>
      <w:proofErr w:type="spellStart"/>
      <w:r w:rsidR="00B635C5" w:rsidRPr="000E5170">
        <w:rPr>
          <w:rStyle w:val="FontStyle69"/>
          <w:sz w:val="28"/>
          <w:szCs w:val="28"/>
        </w:rPr>
        <w:t>Вышневолоцкого</w:t>
      </w:r>
      <w:proofErr w:type="spellEnd"/>
      <w:r w:rsidR="00B635C5" w:rsidRPr="000E5170">
        <w:rPr>
          <w:rStyle w:val="FontStyle69"/>
          <w:sz w:val="28"/>
          <w:szCs w:val="28"/>
        </w:rPr>
        <w:t xml:space="preserve"> городского округа </w:t>
      </w:r>
      <w:r w:rsidR="00B635C5" w:rsidRPr="000E5170">
        <w:rPr>
          <w:rStyle w:val="FontStyle69"/>
          <w:color w:val="000000" w:themeColor="text1"/>
          <w:sz w:val="28"/>
          <w:szCs w:val="28"/>
        </w:rPr>
        <w:t>от 20.12.2019 года  № 35-р,</w:t>
      </w:r>
      <w:r w:rsidR="000E5170" w:rsidRPr="000E5170">
        <w:rPr>
          <w:rStyle w:val="FontStyle69"/>
          <w:color w:val="000000" w:themeColor="text1"/>
          <w:sz w:val="28"/>
          <w:szCs w:val="28"/>
        </w:rPr>
        <w:t xml:space="preserve"> </w:t>
      </w:r>
      <w:r w:rsidR="00B635C5" w:rsidRPr="000E5170">
        <w:rPr>
          <w:rStyle w:val="FontStyle69"/>
          <w:sz w:val="28"/>
          <w:szCs w:val="28"/>
        </w:rPr>
        <w:t xml:space="preserve">провела контрольное мероприятие </w:t>
      </w:r>
      <w:r w:rsidR="000E5170" w:rsidRPr="000E5170">
        <w:rPr>
          <w:sz w:val="28"/>
          <w:szCs w:val="28"/>
        </w:rPr>
        <w:t>«Проверка расходования средств бюджета, направленных</w:t>
      </w:r>
      <w:proofErr w:type="gramEnd"/>
      <w:r w:rsidR="000E5170" w:rsidRPr="000E5170">
        <w:rPr>
          <w:sz w:val="28"/>
          <w:szCs w:val="28"/>
        </w:rPr>
        <w:t xml:space="preserve"> в 2019 году по «Программе поддержки местных инициатив» на капитальный ремонт уличной лестницы около дома № 9 по ул. Баумана в </w:t>
      </w:r>
      <w:proofErr w:type="gramStart"/>
      <w:r w:rsidR="000E5170" w:rsidRPr="000E5170">
        <w:rPr>
          <w:sz w:val="28"/>
          <w:szCs w:val="28"/>
        </w:rPr>
        <w:t>г</w:t>
      </w:r>
      <w:proofErr w:type="gramEnd"/>
      <w:r w:rsidR="000E5170" w:rsidRPr="000E5170">
        <w:rPr>
          <w:sz w:val="28"/>
          <w:szCs w:val="28"/>
        </w:rPr>
        <w:t xml:space="preserve"> Вышний Волочек в рамках муниципальной программы «Благоустройство города и комплексное развитие систем коммунальной инфраструктуры города Вышний Волочек Тверской области на 2017-2019 годы»»</w:t>
      </w:r>
    </w:p>
    <w:p w:rsidR="00B635C5" w:rsidRPr="000E5170" w:rsidRDefault="00B635C5" w:rsidP="000E5170">
      <w:pPr>
        <w:pStyle w:val="Style11"/>
        <w:widowControl/>
        <w:spacing w:line="240" w:lineRule="auto"/>
        <w:ind w:firstLine="425"/>
        <w:rPr>
          <w:rStyle w:val="FontStyle76"/>
          <w:sz w:val="28"/>
          <w:szCs w:val="28"/>
        </w:rPr>
      </w:pPr>
    </w:p>
    <w:p w:rsidR="00801847" w:rsidRPr="000E5170" w:rsidRDefault="00B635C5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rStyle w:val="FontStyle69"/>
          <w:sz w:val="28"/>
          <w:szCs w:val="28"/>
        </w:rPr>
      </w:pPr>
      <w:r w:rsidRPr="000E5170">
        <w:rPr>
          <w:rStyle w:val="FontStyle69"/>
          <w:sz w:val="28"/>
          <w:szCs w:val="28"/>
        </w:rPr>
        <w:t>Цель (цели) контрольного мероприятия:</w:t>
      </w:r>
    </w:p>
    <w:p w:rsidR="000E5170" w:rsidRPr="000E5170" w:rsidRDefault="000E5170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bCs/>
          <w:sz w:val="28"/>
          <w:szCs w:val="28"/>
        </w:rPr>
      </w:pPr>
    </w:p>
    <w:p w:rsidR="000E5170" w:rsidRPr="000E5170" w:rsidRDefault="000E5170" w:rsidP="000E5170">
      <w:pPr>
        <w:pStyle w:val="Style12"/>
        <w:widowControl/>
        <w:tabs>
          <w:tab w:val="left" w:leader="underscore" w:pos="9014"/>
        </w:tabs>
        <w:ind w:firstLine="425"/>
        <w:rPr>
          <w:rStyle w:val="FontStyle68"/>
          <w:bCs w:val="0"/>
          <w:sz w:val="28"/>
          <w:szCs w:val="28"/>
        </w:rPr>
      </w:pPr>
      <w:r w:rsidRPr="000E5170">
        <w:rPr>
          <w:rStyle w:val="FontStyle68"/>
          <w:sz w:val="28"/>
          <w:szCs w:val="28"/>
        </w:rPr>
        <w:t xml:space="preserve">Цель 1. Определить целевое расходование бюджетных средств, выделенных по программе </w:t>
      </w:r>
      <w:r w:rsidRPr="000E5170">
        <w:rPr>
          <w:b/>
          <w:sz w:val="28"/>
          <w:szCs w:val="28"/>
        </w:rPr>
        <w:t>«</w:t>
      </w:r>
      <w:r w:rsidRPr="000E5170">
        <w:rPr>
          <w:sz w:val="28"/>
          <w:szCs w:val="28"/>
        </w:rPr>
        <w:t xml:space="preserve">Благоустройство  города и комплексное развитие систем коммунальной инфраструктуры города Вышний Волочек Тверской области на 2017-2019 годы» (подпрограмма «Программа поддержки местных инициатив»).                                                                                                                                </w:t>
      </w:r>
    </w:p>
    <w:p w:rsidR="000E5170" w:rsidRPr="000E5170" w:rsidRDefault="000E5170" w:rsidP="000E5170">
      <w:pPr>
        <w:pStyle w:val="Style12"/>
        <w:widowControl/>
        <w:tabs>
          <w:tab w:val="left" w:leader="underscore" w:pos="8573"/>
        </w:tabs>
        <w:ind w:firstLine="425"/>
        <w:rPr>
          <w:rStyle w:val="FontStyle68"/>
          <w:sz w:val="28"/>
          <w:szCs w:val="28"/>
        </w:rPr>
      </w:pPr>
    </w:p>
    <w:p w:rsidR="000E5170" w:rsidRPr="000E5170" w:rsidRDefault="000E5170" w:rsidP="000E5170">
      <w:pPr>
        <w:pStyle w:val="Style12"/>
        <w:widowControl/>
        <w:tabs>
          <w:tab w:val="left" w:leader="underscore" w:pos="8573"/>
        </w:tabs>
        <w:ind w:firstLine="425"/>
        <w:rPr>
          <w:rStyle w:val="FontStyle68"/>
          <w:sz w:val="28"/>
          <w:szCs w:val="28"/>
        </w:rPr>
      </w:pPr>
      <w:r w:rsidRPr="000E5170">
        <w:rPr>
          <w:rStyle w:val="FontStyle68"/>
          <w:sz w:val="28"/>
          <w:szCs w:val="28"/>
        </w:rPr>
        <w:t>Цель 2. Оценить результативность и эффективность капитального ремонта уличной лестницы.</w:t>
      </w:r>
    </w:p>
    <w:p w:rsidR="00B635C5" w:rsidRPr="000E5170" w:rsidRDefault="00B635C5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color w:val="000000" w:themeColor="text1"/>
          <w:sz w:val="28"/>
          <w:szCs w:val="28"/>
        </w:rPr>
      </w:pPr>
    </w:p>
    <w:p w:rsidR="00B635C5" w:rsidRPr="000E5170" w:rsidRDefault="00B635C5" w:rsidP="000E5170">
      <w:pPr>
        <w:pStyle w:val="Style15"/>
        <w:widowControl/>
        <w:ind w:right="-3" w:firstLine="425"/>
        <w:rPr>
          <w:rStyle w:val="FontStyle69"/>
          <w:sz w:val="28"/>
          <w:szCs w:val="28"/>
        </w:rPr>
      </w:pPr>
      <w:r w:rsidRPr="000E5170">
        <w:rPr>
          <w:rStyle w:val="FontStyle69"/>
          <w:sz w:val="28"/>
          <w:szCs w:val="28"/>
        </w:rPr>
        <w:t xml:space="preserve">Объект (объекты) контрольного мероприятия: </w:t>
      </w:r>
    </w:p>
    <w:p w:rsidR="000E5170" w:rsidRPr="000E5170" w:rsidRDefault="000E5170" w:rsidP="000E5170">
      <w:pPr>
        <w:pStyle w:val="Style13"/>
        <w:widowControl/>
        <w:spacing w:line="240" w:lineRule="auto"/>
        <w:ind w:firstLine="425"/>
        <w:jc w:val="both"/>
        <w:rPr>
          <w:sz w:val="28"/>
          <w:szCs w:val="28"/>
          <w:u w:val="single"/>
        </w:rPr>
      </w:pPr>
      <w:r w:rsidRPr="000E5170">
        <w:rPr>
          <w:sz w:val="28"/>
          <w:szCs w:val="28"/>
          <w:u w:val="single"/>
        </w:rPr>
        <w:t xml:space="preserve">Администрация </w:t>
      </w:r>
      <w:proofErr w:type="spellStart"/>
      <w:r w:rsidRPr="000E5170">
        <w:rPr>
          <w:sz w:val="28"/>
          <w:szCs w:val="28"/>
          <w:u w:val="single"/>
        </w:rPr>
        <w:t>Вышневолоцкого</w:t>
      </w:r>
      <w:proofErr w:type="spellEnd"/>
      <w:r w:rsidRPr="000E5170">
        <w:rPr>
          <w:sz w:val="28"/>
          <w:szCs w:val="28"/>
          <w:u w:val="single"/>
        </w:rPr>
        <w:t xml:space="preserve"> городского округа – главный распорядитель бюджетных средств по программе «Благоустройство города и </w:t>
      </w:r>
      <w:r w:rsidRPr="000E5170">
        <w:rPr>
          <w:sz w:val="28"/>
          <w:szCs w:val="28"/>
          <w:u w:val="single"/>
        </w:rPr>
        <w:lastRenderedPageBreak/>
        <w:t>комплексное развитие систем коммунальной инфраструктуры города Вышний Волочек Тверской области на 2017-2019 годы»</w:t>
      </w:r>
    </w:p>
    <w:p w:rsidR="00B635C5" w:rsidRPr="000E5170" w:rsidRDefault="00B635C5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rStyle w:val="FontStyle76"/>
          <w:sz w:val="28"/>
          <w:szCs w:val="28"/>
        </w:rPr>
      </w:pPr>
    </w:p>
    <w:p w:rsidR="00B635C5" w:rsidRPr="000E5170" w:rsidRDefault="000E5170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rStyle w:val="FontStyle76"/>
          <w:sz w:val="28"/>
          <w:szCs w:val="28"/>
        </w:rPr>
      </w:pPr>
      <w:r w:rsidRPr="000E5170">
        <w:rPr>
          <w:rStyle w:val="FontStyle76"/>
          <w:sz w:val="28"/>
          <w:szCs w:val="28"/>
        </w:rPr>
        <w:t>В результате контрольного мероприятия установлено следующее:</w:t>
      </w:r>
    </w:p>
    <w:p w:rsidR="000E5170" w:rsidRPr="000E5170" w:rsidRDefault="000E5170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rStyle w:val="FontStyle69"/>
          <w:sz w:val="28"/>
          <w:szCs w:val="28"/>
        </w:rPr>
      </w:pPr>
    </w:p>
    <w:p w:rsidR="000E5170" w:rsidRDefault="000E5170" w:rsidP="000E5170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  <w:sz w:val="28"/>
          <w:szCs w:val="28"/>
        </w:rPr>
      </w:pPr>
      <w:r w:rsidRPr="007866A7">
        <w:rPr>
          <w:rFonts w:ascii="Times New Roman" w:hAnsi="Times New Roman" w:cs="Times New Roman"/>
          <w:sz w:val="28"/>
          <w:szCs w:val="28"/>
        </w:rPr>
        <w:t>Выявлены разночтения по дате окончания исполнения контракта, указанной в  информации о заключенном изменении контракта, размещенной в ЕИС, и в заключенном контракте</w:t>
      </w:r>
      <w:r w:rsidR="007866A7">
        <w:rPr>
          <w:rFonts w:ascii="Times New Roman" w:hAnsi="Times New Roman" w:cs="Times New Roman"/>
          <w:sz w:val="28"/>
          <w:szCs w:val="28"/>
        </w:rPr>
        <w:t>.</w:t>
      </w:r>
    </w:p>
    <w:p w:rsidR="007866A7" w:rsidRPr="007866A7" w:rsidRDefault="007866A7" w:rsidP="007866A7">
      <w:pPr>
        <w:pStyle w:val="a5"/>
        <w:suppressAutoHyphens/>
        <w:autoSpaceDE/>
        <w:autoSpaceDN/>
        <w:adjustRightInd/>
        <w:ind w:left="425" w:firstLine="0"/>
        <w:rPr>
          <w:rFonts w:ascii="Times New Roman" w:hAnsi="Times New Roman" w:cs="Times New Roman"/>
          <w:sz w:val="28"/>
          <w:szCs w:val="28"/>
        </w:rPr>
      </w:pPr>
    </w:p>
    <w:p w:rsidR="000E5170" w:rsidRPr="000E5170" w:rsidRDefault="000E5170" w:rsidP="000E5170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0E51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5170">
        <w:rPr>
          <w:rFonts w:ascii="Times New Roman" w:hAnsi="Times New Roman" w:cs="Times New Roman"/>
          <w:sz w:val="28"/>
          <w:szCs w:val="28"/>
        </w:rPr>
        <w:t xml:space="preserve">.13 ст. 34, 94 № 44-ФЗ, п. 2.2.1 оплата муниципального контракта произведена не единовременно и часть стоимости работ в сумме 113 820,79 рублей оплачена позже установленного срока. </w:t>
      </w:r>
    </w:p>
    <w:p w:rsidR="000E5170" w:rsidRPr="000E5170" w:rsidRDefault="000E5170" w:rsidP="000E5170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0E5170" w:rsidRPr="000E5170" w:rsidRDefault="000E5170" w:rsidP="000E5170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  <w:color w:val="FF0000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 xml:space="preserve">В муниципальный контракт внесены изменения после даты исполнения работ по контракту, после подписания актов о приемке выполненных работ, частичной оплате работ. Данные изменения не влекут за собой нарушения требований, установленных ст. 34, 95 № 44-ФЗ. </w:t>
      </w:r>
    </w:p>
    <w:p w:rsidR="00B635C5" w:rsidRPr="000E5170" w:rsidRDefault="00B635C5" w:rsidP="000E5170">
      <w:pPr>
        <w:pStyle w:val="Style14"/>
        <w:widowControl/>
        <w:spacing w:line="240" w:lineRule="auto"/>
        <w:ind w:firstLine="425"/>
        <w:jc w:val="left"/>
        <w:rPr>
          <w:sz w:val="28"/>
          <w:szCs w:val="28"/>
        </w:rPr>
      </w:pPr>
    </w:p>
    <w:p w:rsidR="000E5170" w:rsidRPr="000E5170" w:rsidRDefault="000E5170" w:rsidP="000E5170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>В нарушение ст. 94 № 44-ФЗ осуществлена приемка оказанных услуг по строительному контролю, несоответствующим условиям контракта.</w:t>
      </w:r>
    </w:p>
    <w:p w:rsidR="00A54593" w:rsidRPr="000E5170" w:rsidRDefault="00A54593" w:rsidP="000E5170">
      <w:pPr>
        <w:pStyle w:val="Style14"/>
        <w:widowControl/>
        <w:spacing w:line="240" w:lineRule="auto"/>
        <w:ind w:firstLine="425"/>
        <w:jc w:val="left"/>
        <w:rPr>
          <w:sz w:val="28"/>
          <w:szCs w:val="28"/>
        </w:rPr>
      </w:pPr>
    </w:p>
    <w:p w:rsidR="000E5170" w:rsidRDefault="000E5170" w:rsidP="000E5170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>Выявлен риск неэффективного использования Администрацией бюджетных средств на оплату штрафных санкций за несвоевременную оплату произведенных работ - Исполнитель не воспользовался правом уплаты неустоек, штрафов и пеней (</w:t>
      </w:r>
      <w:proofErr w:type="gramStart"/>
      <w:r w:rsidRPr="000E51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5170">
        <w:rPr>
          <w:rFonts w:ascii="Times New Roman" w:hAnsi="Times New Roman" w:cs="Times New Roman"/>
          <w:sz w:val="28"/>
          <w:szCs w:val="28"/>
        </w:rPr>
        <w:t>. 5 ст. 34 № 44-ФЗ).</w:t>
      </w:r>
    </w:p>
    <w:p w:rsidR="000E5170" w:rsidRPr="000E5170" w:rsidRDefault="000E5170" w:rsidP="000E51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5170" w:rsidRPr="000E5170" w:rsidRDefault="000E5170" w:rsidP="000E5170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54593" w:rsidRPr="000E5170" w:rsidRDefault="00A54593" w:rsidP="000E5170">
      <w:pPr>
        <w:pStyle w:val="Style14"/>
        <w:widowControl/>
        <w:spacing w:line="240" w:lineRule="auto"/>
        <w:ind w:firstLine="425"/>
        <w:jc w:val="left"/>
        <w:rPr>
          <w:sz w:val="28"/>
          <w:szCs w:val="28"/>
        </w:rPr>
      </w:pPr>
    </w:p>
    <w:p w:rsidR="00A54593" w:rsidRPr="000E5170" w:rsidRDefault="00A54593" w:rsidP="007866A7">
      <w:pPr>
        <w:pStyle w:val="Style15"/>
        <w:widowControl/>
        <w:rPr>
          <w:rStyle w:val="FontStyle66"/>
          <w:sz w:val="28"/>
          <w:szCs w:val="28"/>
        </w:rPr>
      </w:pPr>
      <w:r w:rsidRPr="000E5170">
        <w:rPr>
          <w:rStyle w:val="FontStyle69"/>
          <w:sz w:val="28"/>
          <w:szCs w:val="28"/>
        </w:rPr>
        <w:t xml:space="preserve">Председатель </w:t>
      </w:r>
      <w:r w:rsidR="004B1A23" w:rsidRPr="000E5170">
        <w:rPr>
          <w:rStyle w:val="FontStyle69"/>
          <w:sz w:val="28"/>
          <w:szCs w:val="28"/>
        </w:rPr>
        <w:t xml:space="preserve">                                                                        </w:t>
      </w:r>
      <w:r w:rsidR="007866A7">
        <w:rPr>
          <w:rStyle w:val="FontStyle69"/>
          <w:sz w:val="28"/>
          <w:szCs w:val="28"/>
        </w:rPr>
        <w:t xml:space="preserve">    </w:t>
      </w:r>
      <w:r w:rsidR="004B1A23" w:rsidRPr="000E5170">
        <w:rPr>
          <w:rStyle w:val="FontStyle69"/>
          <w:sz w:val="28"/>
          <w:szCs w:val="28"/>
        </w:rPr>
        <w:t xml:space="preserve"> </w:t>
      </w:r>
      <w:r w:rsidRPr="000E5170">
        <w:rPr>
          <w:rStyle w:val="FontStyle76"/>
          <w:sz w:val="28"/>
          <w:szCs w:val="28"/>
        </w:rPr>
        <w:t>Е.И.Анисимова</w:t>
      </w:r>
    </w:p>
    <w:p w:rsidR="00B635C5" w:rsidRPr="000E5170" w:rsidRDefault="00B635C5" w:rsidP="000E5170">
      <w:pPr>
        <w:pStyle w:val="Style56"/>
        <w:widowControl/>
        <w:spacing w:line="240" w:lineRule="auto"/>
        <w:ind w:firstLine="425"/>
        <w:jc w:val="center"/>
        <w:rPr>
          <w:rStyle w:val="FontStyle68"/>
          <w:spacing w:val="60"/>
          <w:sz w:val="28"/>
          <w:szCs w:val="28"/>
        </w:rPr>
      </w:pPr>
    </w:p>
    <w:p w:rsidR="00B635C5" w:rsidRPr="000E5170" w:rsidRDefault="00B635C5" w:rsidP="000E5170">
      <w:pPr>
        <w:pStyle w:val="Style56"/>
        <w:widowControl/>
        <w:spacing w:line="240" w:lineRule="auto"/>
        <w:ind w:firstLine="425"/>
        <w:jc w:val="center"/>
        <w:rPr>
          <w:rStyle w:val="FontStyle68"/>
          <w:spacing w:val="60"/>
          <w:sz w:val="28"/>
          <w:szCs w:val="28"/>
        </w:rPr>
      </w:pPr>
    </w:p>
    <w:p w:rsidR="000F17A3" w:rsidRPr="000E5170" w:rsidRDefault="000F17A3" w:rsidP="000E5170">
      <w:pPr>
        <w:ind w:firstLine="425"/>
        <w:rPr>
          <w:rFonts w:ascii="Times New Roman" w:hAnsi="Times New Roman" w:cs="Times New Roman"/>
          <w:sz w:val="28"/>
          <w:szCs w:val="28"/>
        </w:rPr>
      </w:pPr>
    </w:p>
    <w:sectPr w:rsidR="000F17A3" w:rsidRPr="000E5170" w:rsidSect="000E51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70" w:rsidRDefault="000E5170" w:rsidP="000E5170">
      <w:r>
        <w:separator/>
      </w:r>
    </w:p>
  </w:endnote>
  <w:endnote w:type="continuationSeparator" w:id="1">
    <w:p w:rsidR="000E5170" w:rsidRDefault="000E5170" w:rsidP="000E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70" w:rsidRDefault="000E5170" w:rsidP="000E5170">
      <w:r>
        <w:separator/>
      </w:r>
    </w:p>
  </w:footnote>
  <w:footnote w:type="continuationSeparator" w:id="1">
    <w:p w:rsidR="000E5170" w:rsidRDefault="000E5170" w:rsidP="000E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496"/>
    <w:multiLevelType w:val="hybridMultilevel"/>
    <w:tmpl w:val="CDACBABE"/>
    <w:lvl w:ilvl="0" w:tplc="8EACCAC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E5170"/>
    <w:rsid w:val="000F17A3"/>
    <w:rsid w:val="003E3BCB"/>
    <w:rsid w:val="00400901"/>
    <w:rsid w:val="00474CA1"/>
    <w:rsid w:val="004B1A23"/>
    <w:rsid w:val="004C3B8D"/>
    <w:rsid w:val="005F3F9F"/>
    <w:rsid w:val="005F6A43"/>
    <w:rsid w:val="007866A7"/>
    <w:rsid w:val="00801847"/>
    <w:rsid w:val="00A54593"/>
    <w:rsid w:val="00AF1DA3"/>
    <w:rsid w:val="00B635C5"/>
    <w:rsid w:val="00CC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0E5170"/>
    <w:pPr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5170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E5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Kopanen-MA</cp:lastModifiedBy>
  <cp:revision>10</cp:revision>
  <cp:lastPrinted>2020-12-26T09:05:00Z</cp:lastPrinted>
  <dcterms:created xsi:type="dcterms:W3CDTF">2020-06-23T12:01:00Z</dcterms:created>
  <dcterms:modified xsi:type="dcterms:W3CDTF">2020-12-26T09:06:00Z</dcterms:modified>
</cp:coreProperties>
</file>